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FDA6" w14:textId="19196249" w:rsidR="000C5F72" w:rsidRPr="0003411B" w:rsidRDefault="000C5F72" w:rsidP="000C5F72">
      <w:pPr>
        <w:jc w:val="center"/>
        <w:rPr>
          <w:b/>
          <w:bCs/>
          <w:sz w:val="24"/>
          <w:szCs w:val="24"/>
        </w:rPr>
      </w:pPr>
      <w:r w:rsidRPr="0003411B">
        <w:rPr>
          <w:b/>
          <w:bCs/>
          <w:sz w:val="24"/>
          <w:szCs w:val="24"/>
        </w:rPr>
        <w:t xml:space="preserve">COVID 19: Police response to domestic abuse </w:t>
      </w:r>
      <w:r>
        <w:rPr>
          <w:b/>
          <w:bCs/>
          <w:sz w:val="24"/>
          <w:szCs w:val="24"/>
        </w:rPr>
        <w:t xml:space="preserve">- </w:t>
      </w:r>
      <w:r w:rsidRPr="0003411B">
        <w:rPr>
          <w:b/>
          <w:bCs/>
          <w:sz w:val="24"/>
          <w:szCs w:val="24"/>
        </w:rPr>
        <w:t>online questionnaire</w:t>
      </w:r>
    </w:p>
    <w:p w14:paraId="5D582E46" w14:textId="37063EF9" w:rsidR="005F6614" w:rsidRPr="005B3F3B" w:rsidRDefault="005A588E">
      <w:pPr>
        <w:rPr>
          <w:rFonts w:cstheme="minorHAnsi"/>
          <w:sz w:val="24"/>
          <w:szCs w:val="24"/>
          <w:shd w:val="clear" w:color="auto" w:fill="FFFFFF"/>
        </w:rPr>
      </w:pPr>
      <w:hyperlink r:id="rId5" w:tgtFrame="_blank" w:history="1">
        <w:r w:rsidR="005F6614" w:rsidRPr="005B3F3B">
          <w:rPr>
            <w:rStyle w:val="Hyperlink"/>
            <w:rFonts w:cstheme="minorHAnsi"/>
            <w:color w:val="auto"/>
            <w:sz w:val="24"/>
            <w:szCs w:val="24"/>
            <w:u w:val="none"/>
            <w:shd w:val="clear" w:color="auto" w:fill="FFFFFF"/>
          </w:rPr>
          <w:t>Professor Sandra Walklate</w:t>
        </w:r>
      </w:hyperlink>
      <w:r w:rsidR="005F6614" w:rsidRPr="005B3F3B">
        <w:rPr>
          <w:rFonts w:cstheme="minorHAnsi"/>
          <w:sz w:val="24"/>
          <w:szCs w:val="24"/>
          <w:shd w:val="clear" w:color="auto" w:fill="FFFFFF"/>
        </w:rPr>
        <w:t>,</w:t>
      </w:r>
      <w:r w:rsidR="005F6614" w:rsidRPr="005B3F3B">
        <w:rPr>
          <w:rStyle w:val="yiv4624330976apple-converted-space"/>
          <w:rFonts w:cstheme="minorHAnsi"/>
          <w:sz w:val="24"/>
          <w:szCs w:val="24"/>
          <w:shd w:val="clear" w:color="auto" w:fill="FFFFFF"/>
        </w:rPr>
        <w:t> </w:t>
      </w:r>
      <w:hyperlink r:id="rId6" w:tgtFrame="_blank" w:history="1">
        <w:r w:rsidR="005F6614" w:rsidRPr="005B3F3B">
          <w:rPr>
            <w:rStyle w:val="Hyperlink"/>
            <w:rFonts w:cstheme="minorHAnsi"/>
            <w:color w:val="auto"/>
            <w:sz w:val="24"/>
            <w:szCs w:val="24"/>
            <w:u w:val="none"/>
            <w:shd w:val="clear" w:color="auto" w:fill="FFFFFF"/>
          </w:rPr>
          <w:t>Professor Barry Godfrey</w:t>
        </w:r>
      </w:hyperlink>
      <w:r w:rsidR="005F6614" w:rsidRPr="005B3F3B">
        <w:rPr>
          <w:rFonts w:cstheme="minorHAnsi"/>
          <w:sz w:val="24"/>
          <w:szCs w:val="24"/>
          <w:shd w:val="clear" w:color="auto" w:fill="FFFFFF"/>
        </w:rPr>
        <w:t> and Dr Jane Richardson have been funded by the ESRC (Economic and Social Research Council) to investigate the challenges posed by the lockdown in responding to domestic abuse, the policy innovations put in place in response to these circumstances by the police and the courts, and the potential learning opportunities for practice.</w:t>
      </w:r>
    </w:p>
    <w:p w14:paraId="47CEC3D0" w14:textId="3D2AA514" w:rsidR="00ED4677" w:rsidRPr="005B3F3B" w:rsidRDefault="008F3D5C">
      <w:pPr>
        <w:rPr>
          <w:sz w:val="24"/>
          <w:szCs w:val="24"/>
        </w:rPr>
      </w:pPr>
      <w:r w:rsidRPr="005B3F3B">
        <w:rPr>
          <w:sz w:val="24"/>
          <w:szCs w:val="24"/>
        </w:rPr>
        <w:t>Thinking about the initial period of social isolation due to COVID-19</w:t>
      </w:r>
      <w:r w:rsidR="0003411B" w:rsidRPr="005B3F3B">
        <w:rPr>
          <w:sz w:val="24"/>
          <w:szCs w:val="24"/>
        </w:rPr>
        <w:t xml:space="preserve"> </w:t>
      </w:r>
      <w:r w:rsidR="00282593" w:rsidRPr="005B3F3B">
        <w:rPr>
          <w:sz w:val="24"/>
          <w:szCs w:val="24"/>
        </w:rPr>
        <w:t>(March 23</w:t>
      </w:r>
      <w:r w:rsidR="00282593" w:rsidRPr="005B3F3B">
        <w:rPr>
          <w:sz w:val="24"/>
          <w:szCs w:val="24"/>
          <w:vertAlign w:val="superscript"/>
        </w:rPr>
        <w:t>rd</w:t>
      </w:r>
      <w:r w:rsidR="00282593" w:rsidRPr="005B3F3B">
        <w:rPr>
          <w:sz w:val="24"/>
          <w:szCs w:val="24"/>
        </w:rPr>
        <w:t xml:space="preserve"> – June 15</w:t>
      </w:r>
      <w:r w:rsidR="00282593" w:rsidRPr="005B3F3B">
        <w:rPr>
          <w:sz w:val="24"/>
          <w:szCs w:val="24"/>
          <w:vertAlign w:val="superscript"/>
        </w:rPr>
        <w:t>th</w:t>
      </w:r>
      <w:r w:rsidR="00282593" w:rsidRPr="005B3F3B">
        <w:rPr>
          <w:sz w:val="24"/>
          <w:szCs w:val="24"/>
        </w:rPr>
        <w:t xml:space="preserve"> 2020) </w:t>
      </w:r>
      <w:r w:rsidRPr="005B3F3B">
        <w:rPr>
          <w:sz w:val="24"/>
          <w:szCs w:val="24"/>
        </w:rPr>
        <w:t xml:space="preserve">and your </w:t>
      </w:r>
      <w:r w:rsidR="0003411B" w:rsidRPr="005B3F3B">
        <w:rPr>
          <w:sz w:val="24"/>
          <w:szCs w:val="24"/>
        </w:rPr>
        <w:t xml:space="preserve">response to reports of </w:t>
      </w:r>
      <w:r w:rsidRPr="005B3F3B">
        <w:rPr>
          <w:sz w:val="24"/>
          <w:szCs w:val="24"/>
        </w:rPr>
        <w:t>domestic abuse:</w:t>
      </w:r>
    </w:p>
    <w:p w14:paraId="280BB32E" w14:textId="77777777" w:rsidR="000C5F72" w:rsidRPr="005B3F3B" w:rsidRDefault="000C5F72">
      <w:pPr>
        <w:rPr>
          <w:sz w:val="24"/>
          <w:szCs w:val="24"/>
        </w:rPr>
      </w:pPr>
    </w:p>
    <w:p w14:paraId="5F35B0E4" w14:textId="3044DE2C" w:rsidR="008F3D5C" w:rsidRPr="005B3F3B" w:rsidRDefault="008F3D5C" w:rsidP="008F3D5C">
      <w:pPr>
        <w:pStyle w:val="ListParagraph"/>
        <w:numPr>
          <w:ilvl w:val="0"/>
          <w:numId w:val="1"/>
        </w:numPr>
        <w:rPr>
          <w:sz w:val="24"/>
          <w:szCs w:val="24"/>
        </w:rPr>
      </w:pPr>
      <w:r w:rsidRPr="005B3F3B">
        <w:rPr>
          <w:sz w:val="24"/>
          <w:szCs w:val="24"/>
        </w:rPr>
        <w:t xml:space="preserve">Was it possible to continue with </w:t>
      </w:r>
      <w:r w:rsidR="00FA75F9" w:rsidRPr="005B3F3B">
        <w:rPr>
          <w:sz w:val="24"/>
          <w:szCs w:val="24"/>
        </w:rPr>
        <w:t xml:space="preserve">normal </w:t>
      </w:r>
      <w:r w:rsidRPr="005B3F3B">
        <w:rPr>
          <w:sz w:val="24"/>
          <w:szCs w:val="24"/>
        </w:rPr>
        <w:t>practice</w:t>
      </w:r>
      <w:r w:rsidR="00FA75F9" w:rsidRPr="005B3F3B">
        <w:rPr>
          <w:sz w:val="24"/>
          <w:szCs w:val="24"/>
        </w:rPr>
        <w:t>s</w:t>
      </w:r>
      <w:r w:rsidRPr="005B3F3B">
        <w:rPr>
          <w:sz w:val="24"/>
          <w:szCs w:val="24"/>
        </w:rPr>
        <w:t xml:space="preserve">? </w:t>
      </w:r>
      <w:r w:rsidR="004C018F" w:rsidRPr="005B3F3B">
        <w:rPr>
          <w:sz w:val="24"/>
          <w:szCs w:val="24"/>
        </w:rPr>
        <w:t xml:space="preserve"> If so</w:t>
      </w:r>
      <w:r w:rsidR="0003411B" w:rsidRPr="005B3F3B">
        <w:rPr>
          <w:sz w:val="24"/>
          <w:szCs w:val="24"/>
        </w:rPr>
        <w:t>,</w:t>
      </w:r>
      <w:r w:rsidR="004C018F" w:rsidRPr="005B3F3B">
        <w:rPr>
          <w:sz w:val="24"/>
          <w:szCs w:val="24"/>
        </w:rPr>
        <w:t xml:space="preserve"> what did this look like in your area? </w:t>
      </w:r>
      <w:r w:rsidRPr="005B3F3B">
        <w:rPr>
          <w:sz w:val="24"/>
          <w:szCs w:val="24"/>
        </w:rPr>
        <w:t>Please give details</w:t>
      </w:r>
      <w:r w:rsidR="004C018F" w:rsidRPr="005B3F3B">
        <w:rPr>
          <w:sz w:val="24"/>
          <w:szCs w:val="24"/>
        </w:rPr>
        <w:t xml:space="preserve">. </w:t>
      </w:r>
    </w:p>
    <w:p w14:paraId="4F53D40E" w14:textId="77777777" w:rsidR="004C018F" w:rsidRPr="005B3F3B" w:rsidRDefault="004C018F" w:rsidP="004C018F">
      <w:pPr>
        <w:pStyle w:val="ListParagraph"/>
        <w:rPr>
          <w:sz w:val="24"/>
          <w:szCs w:val="24"/>
        </w:rPr>
      </w:pPr>
    </w:p>
    <w:p w14:paraId="71545853" w14:textId="4C8C4766" w:rsidR="004C018F" w:rsidRPr="005B3F3B" w:rsidRDefault="004C018F" w:rsidP="008F3D5C">
      <w:pPr>
        <w:pStyle w:val="ListParagraph"/>
        <w:numPr>
          <w:ilvl w:val="0"/>
          <w:numId w:val="1"/>
        </w:numPr>
        <w:rPr>
          <w:sz w:val="24"/>
          <w:szCs w:val="24"/>
        </w:rPr>
      </w:pPr>
      <w:r w:rsidRPr="005B3F3B">
        <w:rPr>
          <w:sz w:val="24"/>
          <w:szCs w:val="24"/>
        </w:rPr>
        <w:t>If normal practices were not possible, please explain why.</w:t>
      </w:r>
    </w:p>
    <w:p w14:paraId="025AF731" w14:textId="77777777" w:rsidR="004C018F" w:rsidRPr="005B3F3B" w:rsidRDefault="004C018F" w:rsidP="004C018F">
      <w:pPr>
        <w:pStyle w:val="ListParagraph"/>
        <w:rPr>
          <w:sz w:val="24"/>
          <w:szCs w:val="24"/>
        </w:rPr>
      </w:pPr>
    </w:p>
    <w:p w14:paraId="7CE3BCF9" w14:textId="102516E2" w:rsidR="000C5F72" w:rsidRPr="005A588E" w:rsidRDefault="004C018F" w:rsidP="000C5F72">
      <w:pPr>
        <w:pStyle w:val="ListParagraph"/>
        <w:numPr>
          <w:ilvl w:val="0"/>
          <w:numId w:val="1"/>
        </w:numPr>
        <w:rPr>
          <w:sz w:val="24"/>
          <w:szCs w:val="24"/>
        </w:rPr>
      </w:pPr>
      <w:r w:rsidRPr="005B3F3B">
        <w:rPr>
          <w:sz w:val="24"/>
          <w:szCs w:val="24"/>
        </w:rPr>
        <w:t>Were any specific changes introduced in relation to responding to domestic abuse under social isolation? If so</w:t>
      </w:r>
      <w:r w:rsidR="0003411B" w:rsidRPr="005B3F3B">
        <w:rPr>
          <w:sz w:val="24"/>
          <w:szCs w:val="24"/>
        </w:rPr>
        <w:t>,</w:t>
      </w:r>
      <w:r w:rsidRPr="005B3F3B">
        <w:rPr>
          <w:sz w:val="24"/>
          <w:szCs w:val="24"/>
        </w:rPr>
        <w:t xml:space="preserve"> </w:t>
      </w:r>
      <w:r w:rsidR="0003411B" w:rsidRPr="005B3F3B">
        <w:rPr>
          <w:sz w:val="24"/>
          <w:szCs w:val="24"/>
        </w:rPr>
        <w:t>please give examples.</w:t>
      </w:r>
    </w:p>
    <w:p w14:paraId="6E965FBD" w14:textId="77777777" w:rsidR="004C018F" w:rsidRPr="005B3F3B" w:rsidRDefault="004C018F" w:rsidP="004C018F">
      <w:pPr>
        <w:pStyle w:val="ListParagraph"/>
        <w:rPr>
          <w:sz w:val="24"/>
          <w:szCs w:val="24"/>
        </w:rPr>
      </w:pPr>
    </w:p>
    <w:p w14:paraId="41A69E8B" w14:textId="254073F0" w:rsidR="004C018F" w:rsidRPr="005B3F3B" w:rsidRDefault="004C018F" w:rsidP="004C018F">
      <w:pPr>
        <w:pStyle w:val="ListParagraph"/>
        <w:numPr>
          <w:ilvl w:val="0"/>
          <w:numId w:val="1"/>
        </w:numPr>
        <w:rPr>
          <w:sz w:val="24"/>
          <w:szCs w:val="24"/>
        </w:rPr>
      </w:pPr>
      <w:r w:rsidRPr="005B3F3B">
        <w:rPr>
          <w:sz w:val="24"/>
          <w:szCs w:val="24"/>
        </w:rPr>
        <w:t>What</w:t>
      </w:r>
      <w:r w:rsidR="00282593" w:rsidRPr="005B3F3B">
        <w:rPr>
          <w:sz w:val="24"/>
          <w:szCs w:val="24"/>
        </w:rPr>
        <w:t xml:space="preserve"> was </w:t>
      </w:r>
      <w:r w:rsidRPr="005B3F3B">
        <w:rPr>
          <w:sz w:val="24"/>
          <w:szCs w:val="24"/>
        </w:rPr>
        <w:t xml:space="preserve">the impact of </w:t>
      </w:r>
      <w:r w:rsidR="00282593" w:rsidRPr="005B3F3B">
        <w:rPr>
          <w:sz w:val="24"/>
          <w:szCs w:val="24"/>
        </w:rPr>
        <w:t xml:space="preserve">the </w:t>
      </w:r>
      <w:r w:rsidRPr="005B3F3B">
        <w:rPr>
          <w:sz w:val="24"/>
          <w:szCs w:val="24"/>
        </w:rPr>
        <w:t xml:space="preserve">changes? </w:t>
      </w:r>
    </w:p>
    <w:p w14:paraId="204234F2" w14:textId="77777777" w:rsidR="00282593" w:rsidRPr="005B3F3B" w:rsidRDefault="00282593" w:rsidP="00282593">
      <w:pPr>
        <w:pStyle w:val="ListParagraph"/>
        <w:rPr>
          <w:sz w:val="24"/>
          <w:szCs w:val="24"/>
        </w:rPr>
      </w:pPr>
    </w:p>
    <w:p w14:paraId="67F0E9B2" w14:textId="5CEE406B" w:rsidR="00282593" w:rsidRPr="005B3F3B" w:rsidRDefault="00282593" w:rsidP="004C018F">
      <w:pPr>
        <w:pStyle w:val="ListParagraph"/>
        <w:numPr>
          <w:ilvl w:val="0"/>
          <w:numId w:val="1"/>
        </w:numPr>
        <w:rPr>
          <w:sz w:val="24"/>
          <w:szCs w:val="24"/>
        </w:rPr>
      </w:pPr>
      <w:r w:rsidRPr="005B3F3B">
        <w:rPr>
          <w:sz w:val="24"/>
          <w:szCs w:val="24"/>
        </w:rPr>
        <w:t>Looking back, would you do anything differently?</w:t>
      </w:r>
    </w:p>
    <w:p w14:paraId="516798AA" w14:textId="77777777" w:rsidR="00282593" w:rsidRPr="005B3F3B" w:rsidRDefault="00282593" w:rsidP="00282593">
      <w:pPr>
        <w:pStyle w:val="ListParagraph"/>
        <w:rPr>
          <w:sz w:val="24"/>
          <w:szCs w:val="24"/>
        </w:rPr>
      </w:pPr>
    </w:p>
    <w:p w14:paraId="2B5CF38F" w14:textId="73AB6D9D" w:rsidR="004C018F" w:rsidRPr="005B3F3B" w:rsidRDefault="00282593" w:rsidP="008F3D5C">
      <w:pPr>
        <w:pStyle w:val="ListParagraph"/>
        <w:numPr>
          <w:ilvl w:val="0"/>
          <w:numId w:val="1"/>
        </w:numPr>
        <w:rPr>
          <w:sz w:val="24"/>
          <w:szCs w:val="24"/>
        </w:rPr>
      </w:pPr>
      <w:r w:rsidRPr="005B3F3B">
        <w:rPr>
          <w:sz w:val="24"/>
          <w:szCs w:val="24"/>
        </w:rPr>
        <w:t xml:space="preserve">Are </w:t>
      </w:r>
      <w:r w:rsidR="004C018F" w:rsidRPr="005B3F3B">
        <w:rPr>
          <w:sz w:val="24"/>
          <w:szCs w:val="24"/>
        </w:rPr>
        <w:t xml:space="preserve">there </w:t>
      </w:r>
      <w:r w:rsidR="0003411B" w:rsidRPr="005B3F3B">
        <w:rPr>
          <w:sz w:val="24"/>
          <w:szCs w:val="24"/>
        </w:rPr>
        <w:t xml:space="preserve">are </w:t>
      </w:r>
      <w:r w:rsidR="004C018F" w:rsidRPr="005B3F3B">
        <w:rPr>
          <w:sz w:val="24"/>
          <w:szCs w:val="24"/>
        </w:rPr>
        <w:t>any lessons to be learned about responding to domestic abuse from the period of social isolation</w:t>
      </w:r>
      <w:r w:rsidRPr="005B3F3B">
        <w:rPr>
          <w:sz w:val="24"/>
          <w:szCs w:val="24"/>
        </w:rPr>
        <w:t>?</w:t>
      </w:r>
    </w:p>
    <w:p w14:paraId="1ADDC2F2" w14:textId="77777777" w:rsidR="00282593" w:rsidRPr="005B3F3B" w:rsidRDefault="00282593" w:rsidP="00282593">
      <w:pPr>
        <w:pStyle w:val="ListParagraph"/>
        <w:rPr>
          <w:sz w:val="24"/>
          <w:szCs w:val="24"/>
        </w:rPr>
      </w:pPr>
    </w:p>
    <w:p w14:paraId="2DFE966E" w14:textId="3FB1A139" w:rsidR="00282593" w:rsidRPr="005B3F3B" w:rsidRDefault="00282593" w:rsidP="008F3D5C">
      <w:pPr>
        <w:pStyle w:val="ListParagraph"/>
        <w:numPr>
          <w:ilvl w:val="0"/>
          <w:numId w:val="1"/>
        </w:numPr>
        <w:rPr>
          <w:sz w:val="24"/>
          <w:szCs w:val="24"/>
        </w:rPr>
      </w:pPr>
      <w:r w:rsidRPr="005B3F3B">
        <w:rPr>
          <w:sz w:val="24"/>
          <w:szCs w:val="24"/>
        </w:rPr>
        <w:t>Will you keep in place any of the changes you have made?</w:t>
      </w:r>
    </w:p>
    <w:p w14:paraId="32AC91FA" w14:textId="7E725F86" w:rsidR="008F3D5C" w:rsidRPr="005B3F3B" w:rsidRDefault="008F3D5C">
      <w:pPr>
        <w:rPr>
          <w:sz w:val="24"/>
          <w:szCs w:val="24"/>
        </w:rPr>
      </w:pPr>
    </w:p>
    <w:p w14:paraId="18257F82" w14:textId="77777777" w:rsidR="00282593" w:rsidRPr="005B3F3B" w:rsidRDefault="00282593">
      <w:pPr>
        <w:rPr>
          <w:sz w:val="24"/>
          <w:szCs w:val="24"/>
        </w:rPr>
      </w:pPr>
    </w:p>
    <w:p w14:paraId="7BC41529" w14:textId="19EC46B5" w:rsidR="0003411B" w:rsidRPr="00282593" w:rsidRDefault="0027404B" w:rsidP="00282593">
      <w:pPr>
        <w:jc w:val="center"/>
        <w:rPr>
          <w:b/>
          <w:bCs/>
          <w:sz w:val="24"/>
          <w:szCs w:val="24"/>
        </w:rPr>
      </w:pPr>
      <w:r w:rsidRPr="005B3F3B">
        <w:rPr>
          <w:b/>
          <w:bCs/>
          <w:sz w:val="24"/>
          <w:szCs w:val="24"/>
        </w:rPr>
        <w:t>When completed, ple</w:t>
      </w:r>
      <w:r w:rsidR="004C018F" w:rsidRPr="005B3F3B">
        <w:rPr>
          <w:b/>
          <w:bCs/>
          <w:sz w:val="24"/>
          <w:szCs w:val="24"/>
        </w:rPr>
        <w:t>a</w:t>
      </w:r>
      <w:r w:rsidRPr="005B3F3B">
        <w:rPr>
          <w:b/>
          <w:bCs/>
          <w:sz w:val="24"/>
          <w:szCs w:val="24"/>
        </w:rPr>
        <w:t xml:space="preserve">se return to </w:t>
      </w:r>
      <w:r w:rsidR="0003411B" w:rsidRPr="005B3F3B">
        <w:rPr>
          <w:b/>
          <w:bCs/>
          <w:sz w:val="24"/>
          <w:szCs w:val="24"/>
        </w:rPr>
        <w:t xml:space="preserve">Professor Sandra Walklate </w:t>
      </w:r>
      <w:r w:rsidR="00282593" w:rsidRPr="005B3F3B">
        <w:rPr>
          <w:b/>
          <w:bCs/>
          <w:sz w:val="24"/>
          <w:szCs w:val="24"/>
        </w:rPr>
        <w:t xml:space="preserve"> (</w:t>
      </w:r>
      <w:hyperlink r:id="rId7" w:history="1">
        <w:r w:rsidR="00E61046" w:rsidRPr="005B3F3B">
          <w:rPr>
            <w:rStyle w:val="Hyperlink"/>
            <w:b/>
            <w:bCs/>
            <w:color w:val="auto"/>
            <w:sz w:val="24"/>
            <w:szCs w:val="24"/>
          </w:rPr>
          <w:t>S.L.Walklate@liverpool.ac.uk</w:t>
        </w:r>
      </w:hyperlink>
      <w:r w:rsidR="0003411B" w:rsidRPr="00282593">
        <w:rPr>
          <w:b/>
          <w:bCs/>
          <w:sz w:val="24"/>
          <w:szCs w:val="24"/>
        </w:rPr>
        <w:t>)</w:t>
      </w:r>
    </w:p>
    <w:p w14:paraId="23DB4940" w14:textId="65359B46" w:rsidR="008F3D5C" w:rsidRPr="00282593" w:rsidRDefault="0027404B" w:rsidP="00282593">
      <w:pPr>
        <w:jc w:val="center"/>
        <w:rPr>
          <w:b/>
          <w:bCs/>
          <w:sz w:val="24"/>
          <w:szCs w:val="24"/>
        </w:rPr>
      </w:pPr>
      <w:r w:rsidRPr="00282593">
        <w:rPr>
          <w:b/>
          <w:bCs/>
          <w:sz w:val="24"/>
          <w:szCs w:val="24"/>
        </w:rPr>
        <w:t xml:space="preserve">Thank </w:t>
      </w:r>
      <w:r w:rsidR="00282593" w:rsidRPr="00282593">
        <w:rPr>
          <w:b/>
          <w:bCs/>
          <w:sz w:val="24"/>
          <w:szCs w:val="24"/>
        </w:rPr>
        <w:t>y</w:t>
      </w:r>
      <w:r w:rsidRPr="00282593">
        <w:rPr>
          <w:b/>
          <w:bCs/>
          <w:sz w:val="24"/>
          <w:szCs w:val="24"/>
        </w:rPr>
        <w:t>ou</w:t>
      </w:r>
    </w:p>
    <w:sectPr w:rsidR="008F3D5C" w:rsidRPr="0028259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F0602"/>
    <w:multiLevelType w:val="hybridMultilevel"/>
    <w:tmpl w:val="B5C619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7C3C88"/>
    <w:multiLevelType w:val="hybridMultilevel"/>
    <w:tmpl w:val="26667E2E"/>
    <w:lvl w:ilvl="0" w:tplc="5C208C1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D5C"/>
    <w:rsid w:val="0003411B"/>
    <w:rsid w:val="000368D8"/>
    <w:rsid w:val="00071B01"/>
    <w:rsid w:val="000C5F72"/>
    <w:rsid w:val="00250CF3"/>
    <w:rsid w:val="0027404B"/>
    <w:rsid w:val="00282593"/>
    <w:rsid w:val="004608A6"/>
    <w:rsid w:val="004C018F"/>
    <w:rsid w:val="005A588E"/>
    <w:rsid w:val="005B3F3B"/>
    <w:rsid w:val="005F6614"/>
    <w:rsid w:val="007E6DE2"/>
    <w:rsid w:val="008F3D5C"/>
    <w:rsid w:val="00972191"/>
    <w:rsid w:val="009B764E"/>
    <w:rsid w:val="00B011D1"/>
    <w:rsid w:val="00D2112D"/>
    <w:rsid w:val="00D856F9"/>
    <w:rsid w:val="00DB7143"/>
    <w:rsid w:val="00E61046"/>
    <w:rsid w:val="00ED4677"/>
    <w:rsid w:val="00F72224"/>
    <w:rsid w:val="00FA7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725DA"/>
  <w15:chartTrackingRefBased/>
  <w15:docId w15:val="{742DFD3B-6947-4EB4-B443-BD5126A1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3D5C"/>
    <w:pPr>
      <w:ind w:left="720"/>
      <w:contextualSpacing/>
    </w:pPr>
  </w:style>
  <w:style w:type="character" w:styleId="Hyperlink">
    <w:name w:val="Hyperlink"/>
    <w:basedOn w:val="DefaultParagraphFont"/>
    <w:uiPriority w:val="99"/>
    <w:unhideWhenUsed/>
    <w:rsid w:val="0003411B"/>
    <w:rPr>
      <w:color w:val="0563C1" w:themeColor="hyperlink"/>
      <w:u w:val="single"/>
    </w:rPr>
  </w:style>
  <w:style w:type="character" w:customStyle="1" w:styleId="UnresolvedMention1">
    <w:name w:val="Unresolved Mention1"/>
    <w:basedOn w:val="DefaultParagraphFont"/>
    <w:uiPriority w:val="99"/>
    <w:semiHidden/>
    <w:unhideWhenUsed/>
    <w:rsid w:val="0003411B"/>
    <w:rPr>
      <w:color w:val="605E5C"/>
      <w:shd w:val="clear" w:color="auto" w:fill="E1DFDD"/>
    </w:rPr>
  </w:style>
  <w:style w:type="character" w:customStyle="1" w:styleId="yiv4624330976apple-converted-space">
    <w:name w:val="yiv4624330976apple-converted-space"/>
    <w:basedOn w:val="DefaultParagraphFont"/>
    <w:rsid w:val="005F6614"/>
  </w:style>
  <w:style w:type="paragraph" w:styleId="BalloonText">
    <w:name w:val="Balloon Text"/>
    <w:basedOn w:val="Normal"/>
    <w:link w:val="BalloonTextChar"/>
    <w:uiPriority w:val="99"/>
    <w:semiHidden/>
    <w:unhideWhenUsed/>
    <w:rsid w:val="009B76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76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L.Walklate@liverpool.ac.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iverpool.ac.uk/sociology-social-policy-and-criminology/staff/barry-godfrey/" TargetMode="External"/><Relationship Id="rId5" Type="http://schemas.openxmlformats.org/officeDocument/2006/relationships/hyperlink" Target="https://www.liverpool.ac.uk/sociology-social-policy-and-criminology/staff/sandra-walklat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Richardson</dc:creator>
  <cp:keywords/>
  <dc:description/>
  <cp:lastModifiedBy>Sandra Walklate</cp:lastModifiedBy>
  <cp:revision>4</cp:revision>
  <cp:lastPrinted>2020-07-15T09:37:00Z</cp:lastPrinted>
  <dcterms:created xsi:type="dcterms:W3CDTF">2020-07-15T14:26:00Z</dcterms:created>
  <dcterms:modified xsi:type="dcterms:W3CDTF">2022-01-10T09:52:00Z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525c2fd2-a070-4672-ba27-2ecd3bf8eb63</vt:lpwstr>
  </property>
</Properties>
</file>